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kern w:val="0"/>
          <w:szCs w:val="24"/>
        </w:rPr>
      </w:pPr>
      <w:r w:rsidRPr="00D43219">
        <w:rPr>
          <w:rFonts w:ascii="Times New Roman" w:eastAsia="MyriadPro-BoldSemiExt" w:hAnsi="Times New Roman" w:cs="Times New Roman"/>
          <w:b/>
          <w:bCs/>
          <w:kern w:val="0"/>
          <w:szCs w:val="24"/>
        </w:rPr>
        <w:t>Managing Nuclear Wastes</w:t>
      </w:r>
    </w:p>
    <w:p w:rsidR="000E6C5E" w:rsidRPr="00D43219" w:rsidRDefault="009251B2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Some may consider a career in managing nuclear waste as being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just about the worst job anyone would ever want, but hundreds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technically trained people have spent years working to solve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problems associated with nuclear power. The major part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the continuing challenge is political. Nuclear power plants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generate about 23% of the electricity in the United States.</w:t>
      </w:r>
      <w:r w:rsidR="00200C77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Most of the high-level nuclear waste (HLW) that is generated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from nuclear power plants—in the form of spent nuclear fuel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(SNF)—is generated where many people live, in the eastern half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the United States. The safest place for a repository is away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from people, in a dry, remote location, probably in the western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United States, where there are fewer people (and fewer votes!).</w:t>
      </w:r>
    </w:p>
    <w:p w:rsidR="000E6C5E" w:rsidRPr="00D43219" w:rsidRDefault="009251B2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SNF constitutes about half of the HLW in the United States.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other half comes from the construction and existence of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nuclear weapons. All HLW is a federal responsibility. About 90%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the radioactivity in nuclear waste is from HLW. The largest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volume of nuclear waste is low-level waste (LLW), and that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is mostly the responsibility of the state (or group of states) in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which it is generated. LLW </w:t>
      </w:r>
      <w:proofErr w:type="gramStart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is rather</w:t>
      </w:r>
      <w:proofErr w:type="gramEnd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 awkwardly defined, being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everything that is neither HLW nor defense waste and consists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wastes from hospitals; pharmaceutical labs; research labs; and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moon suits, tools, and the like from nuclear power plants.</w:t>
      </w:r>
      <w:r w:rsidR="00200C77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In the eastern United States, most of the LLW is in the form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the plastic beads that make up the ion-exchange resins used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in nuclear power plants to clean various loops of water used in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power production.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Plutonium wastes from the Los Alamos National Laboratory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in northern New Mexico were trucked for the first time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to the federal Waste Isolation Pilot Plant in Carlsbad in March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eastAsia="JansonTextLTStd-Roman" w:hAnsi="Times New Roman" w:cs="Times New Roman"/>
          <w:kern w:val="0"/>
          <w:szCs w:val="24"/>
        </w:rPr>
        <w:t>1999. The 270 kg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 of waste consisted of plutonium-contaminated clothing and metal cans, packed in boxes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and stainless steel containers. Most of the material was from the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laboratory’s manufacture of nuclear batteries used in NASA’s deep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space probes and will be buried in the depository carved out of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ancient salt caverns about half a mile (0.8 km) below ground.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Most current attention is focused on SNF for two reasons. It is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highly radioactive and it can be seen as a “local” problem because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it is made where electric customers live. Europe has reprocessing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plants to recover the unused fissionable material for new fuel,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but the United States disallowed the practice in the 1970s. This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partially explains why spent fuel rods have been piling up at US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nuclear plants.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Research focused on Yucca Mountain, Nevada, at the western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edge of the National Test Site, for its suitability as a nuclear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waste repository for SNF and some defense waste. In July 2002,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after both houses of the US Congress voted to override a veto by</w:t>
      </w:r>
      <w:r w:rsidR="00200C77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State of Nevada, President George W. Bush signed the bill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making Yucca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lastRenderedPageBreak/>
        <w:t>Mountain the central repository for the nation’s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nuclear waste. Many political leaders and residents of Nevada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strongly opposed this </w:t>
      </w:r>
      <w:proofErr w:type="gramStart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plan,</w:t>
      </w:r>
      <w:proofErr w:type="gramEnd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 and they seriously question that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nuclear waste can be safely kept out of the human environment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for 10,000 years, as is required under the federal Nuclear Waste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Policy Act.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numbers describing SNF are barely comprehensible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to most people. The volume of all existing SNF could cover a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large football stadium to a depth of 4 or 5 feet, but no sensible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person would want to confine that much heat and radioactivity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to one place. Another description is the 70,000 metric tons of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SNF generated to date in power plants, a figure that means little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unless one understands thousand-kilogram quantities and knows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density of fission products. The plans for Yucca Mountain are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that it will hold, in its many miles of tunnels and caverns, all the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SNF so far generated and expected to be generated in the next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few years.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 SNF portion of HLW can be understood by chemists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who see in it nearly every element on the periodic chart of the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elements. After a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  <w:vertAlign w:val="superscript"/>
        </w:rPr>
        <w:t>235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U nucleus undergoes fission and releases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its excess nuclear binding energy, it leaves a pair of new atoms.</w:t>
      </w:r>
      <w:r w:rsidR="00D43219"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These fission products are like newly born forms of the elements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that are already well known and, like newborns, are unstable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until they mature. There are about 1000 isotopes of about 100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different elements in SNF, and most are radioactive. They decay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into stable elements at different rates, giving off alpha, beta, and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gamma emissions. It will take about 7000 years until the SNF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will be only as radioactive as the rocks and minerals that make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up our planet.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These fission products are housed in long titanium rods, each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about the diameter of a pencil, that constitute the fuel assembly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in a nuclear power plant. Workers wearing gloves can handle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fuel assemblies before </w:t>
      </w:r>
      <w:proofErr w:type="spellStart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fissioning</w:t>
      </w:r>
      <w:proofErr w:type="spellEnd"/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 xml:space="preserve"> occurs. But after removal from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 nuclear reactor, the fuel assembly is stored in a cooling pool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of water beside the reactor for at least 10 years. If the power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plant has a small cooling pool, on-site storage of the oldest fuel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assemblies occurs in specially constructed concrete casks until the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kern w:val="0"/>
          <w:szCs w:val="24"/>
        </w:rPr>
        <w:t>federal government takes ownership and finds a suitable place for</w:t>
      </w:r>
      <w:r w:rsidR="000E6C5E" w:rsidRPr="00D43219">
        <w:rPr>
          <w:rFonts w:ascii="Times New Roman" w:hAnsi="Times New Roman" w:cs="Times New Roman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it. Fuel rod consolidation is sometimes practiced to save space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because much of the space in a fuel assembly was present so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power plant water could easily pass and pick up the heat generated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by the fission process.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Other options that have been considered for HLW include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outer space ejection and burial in deep ocean trenches. The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consensus worldwide is that deep geological isolation is the best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option. The United States leads in studying a specific site, Yucca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Mountain. In other countries, even those generating a larger percentage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of their power with nuclear power, the small volumes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awaiting burial allow them more time to choose a location.</w:t>
      </w:r>
    </w:p>
    <w:p w:rsidR="000E6C5E" w:rsidRPr="00D43219" w:rsidRDefault="00D554E7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bookmarkStart w:id="0" w:name="_GoBack"/>
      <w:bookmarkEnd w:id="0"/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From the cost-benefit analyses of all the ways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we make and use electrical power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lastRenderedPageBreak/>
        <w:t>to the way the wastes are handled,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one can f</w:t>
      </w:r>
      <w:r w:rsidR="000E6C5E" w:rsidRPr="00D43219">
        <w:rPr>
          <w:rFonts w:ascii="Times New Roman" w:eastAsia="細明體" w:hAnsi="Times New Roman" w:cs="Times New Roman"/>
          <w:color w:val="000000"/>
          <w:kern w:val="0"/>
          <w:szCs w:val="24"/>
        </w:rPr>
        <w:t>i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nd an issue or a career. Here are a few key issues</w:t>
      </w:r>
      <w:r w:rsidR="000E6C5E"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0E6C5E"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to study and discuss:</w:t>
      </w:r>
    </w:p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Transportation of the waste to its repository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Should it be done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by rail or by truck? Should there be public notification of the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time of transport? Are there response measures in place in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case of an accident?</w:t>
      </w:r>
    </w:p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The site’s seismicity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Will there be significant volcanic or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seismic activity near the site in the next 10,000 years?</w:t>
      </w:r>
    </w:p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Hydrology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Is there enough evidence to ensure that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radionuclides will not seep into groundwater to any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significant degree?</w:t>
      </w:r>
    </w:p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Public education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Should conservation be taught, and should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teachers promote or discourage the role of nuclear power in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our nation’s power mix?</w:t>
      </w:r>
    </w:p>
    <w:p w:rsidR="000E6C5E" w:rsidRPr="00D43219" w:rsidRDefault="000E6C5E" w:rsidP="000E6C5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Other technical options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Should one investigate nuclear physics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options that might transmute the long-lived radioisotopes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into ones with shorter half-lives regardless of the costs?</w:t>
      </w:r>
    </w:p>
    <w:p w:rsidR="00D43219" w:rsidRPr="00C005E0" w:rsidRDefault="000E6C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D43219">
        <w:rPr>
          <w:rFonts w:ascii="MS Mincho" w:eastAsia="MS Mincho" w:hAnsi="MS Mincho" w:cs="MS Mincho" w:hint="eastAsia"/>
          <w:color w:val="003878"/>
          <w:kern w:val="0"/>
          <w:szCs w:val="24"/>
        </w:rPr>
        <w:t>▶</w:t>
      </w:r>
      <w:r w:rsidRPr="00D43219">
        <w:rPr>
          <w:rFonts w:ascii="Times New Roman" w:eastAsia="MathematicalPiLTStd" w:hAnsi="Times New Roman" w:cs="Times New Roman"/>
          <w:color w:val="003878"/>
          <w:kern w:val="0"/>
          <w:szCs w:val="24"/>
        </w:rPr>
        <w:t xml:space="preserve"> </w:t>
      </w:r>
      <w:r w:rsidRPr="00D43219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Weapons disarmament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. Should the plutonium from “disarmed”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nuclear weapons eventually be turned into nuclear fuel or</w:t>
      </w:r>
      <w:r w:rsidRPr="00D4321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43219">
        <w:rPr>
          <w:rFonts w:ascii="Times New Roman" w:eastAsia="JansonTextLTStd-Roman" w:hAnsi="Times New Roman" w:cs="Times New Roman"/>
          <w:color w:val="000000"/>
          <w:kern w:val="0"/>
          <w:szCs w:val="24"/>
        </w:rPr>
        <w:t>made useless immediately and buried with other HLW?</w:t>
      </w:r>
    </w:p>
    <w:sectPr w:rsidR="00D43219" w:rsidRPr="00C005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thematicalPiLT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JansonTextLTStd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5E"/>
    <w:rsid w:val="000E6C5E"/>
    <w:rsid w:val="00200C77"/>
    <w:rsid w:val="004A0D49"/>
    <w:rsid w:val="00842149"/>
    <w:rsid w:val="008B67D4"/>
    <w:rsid w:val="009251B2"/>
    <w:rsid w:val="00C005E0"/>
    <w:rsid w:val="00D43219"/>
    <w:rsid w:val="00D554E7"/>
    <w:rsid w:val="00F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fju</cp:lastModifiedBy>
  <cp:revision>5</cp:revision>
  <dcterms:created xsi:type="dcterms:W3CDTF">2015-06-22T04:48:00Z</dcterms:created>
  <dcterms:modified xsi:type="dcterms:W3CDTF">2015-07-15T07:48:00Z</dcterms:modified>
</cp:coreProperties>
</file>